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Будьте осторожны! Уведомления о фейковых штрафах за нарушения на дачных участках могут рассылать забайкальцам мошенники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Специалисты Управления Росреестра по Забайкальскому краю предупреждают граждан о новой схеме мошенничества. Аферисты рассылают землепользователям поддельные уведомления о нарушениях земельного законодательства.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В сообщении говорится, что за это якобы выписан штраф, ко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торый можно оплатить со скидкой. К письму прилагается ссылка. Если перейти по ней, мошенники получат доступ к личному кабинету на портале «Госуслуги».</w:t>
      </w:r>
      <w:r>
        <w:rPr>
          <w:rFonts w:ascii="Liberation Serif" w:hAnsi="Liberation Serif" w:eastAsia="Liberation Serif" w:cs="Liberation Serif"/>
          <w:sz w:val="28"/>
          <w:szCs w:val="28"/>
        </w:rPr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Напоминаем, что единственный законный документ для оплаты штрафа - постановление о назначении административного наказания. Оно подписывается главным государственным инспектором или его заместителем и заверяется печатью территориального органа Ро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среестра. Такое постановление вручают лично, отправляют заказным письмом или в электронный кабинет на «Госуслугах». Ни в коем случае нельзя переходить по ссылкам из SMS или мессенджеров с угрозами штрафов.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pStyle w:val="958"/>
        <w:numPr>
          <w:ilvl w:val="0"/>
          <w:numId w:val="5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В случае сомнений в достоверности постановления о назначении административного наказания забайкальцы всегда могут предварительно обратиться в Управление Росреестра по официальным каналам связи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, – обращает внимание Оксана Крылова, руководитель Управления Росреестра по Забайкальскому краю.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Напоминаем, что контактная информация контролирующего органа должна совпадать с данными на официальном сайте. Результаты проверок публикуются в едином реестре контрольных мероприятий.</w:t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#ЗащитаИмущества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2026-05-12T01:14:11Z</dcterms:modified>
</cp:coreProperties>
</file>